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9D" w:rsidRPr="003B39F7" w:rsidRDefault="006C2132" w:rsidP="006F27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4773E0">
        <w:rPr>
          <w:b/>
          <w:sz w:val="36"/>
          <w:szCs w:val="36"/>
        </w:rPr>
        <w:t>6</w:t>
      </w:r>
      <w:r w:rsidR="005B2E7F" w:rsidRPr="003B39F7">
        <w:rPr>
          <w:b/>
          <w:sz w:val="36"/>
          <w:szCs w:val="36"/>
        </w:rPr>
        <w:t xml:space="preserve"> </w:t>
      </w:r>
      <w:r w:rsidR="006F27EE" w:rsidRPr="003B39F7">
        <w:rPr>
          <w:b/>
          <w:sz w:val="36"/>
          <w:szCs w:val="36"/>
        </w:rPr>
        <w:t>Guidelines for NMRA Entries:</w:t>
      </w:r>
    </w:p>
    <w:p w:rsidR="00FB204F" w:rsidRDefault="00536B2A" w:rsidP="002A46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73E0">
        <w:rPr>
          <w:sz w:val="28"/>
          <w:szCs w:val="28"/>
        </w:rPr>
        <w:t xml:space="preserve">NMRA </w:t>
      </w:r>
      <w:r w:rsidR="004773E0" w:rsidRPr="004773E0">
        <w:rPr>
          <w:sz w:val="28"/>
          <w:szCs w:val="28"/>
        </w:rPr>
        <w:t xml:space="preserve">Members, </w:t>
      </w:r>
      <w:r w:rsidRPr="004773E0">
        <w:rPr>
          <w:sz w:val="28"/>
          <w:szCs w:val="28"/>
        </w:rPr>
        <w:t>all co-sanctioning associations</w:t>
      </w:r>
      <w:r w:rsidR="004773E0" w:rsidRPr="004773E0">
        <w:rPr>
          <w:sz w:val="28"/>
          <w:szCs w:val="28"/>
        </w:rPr>
        <w:t xml:space="preserve"> and contestants entries are on a</w:t>
      </w:r>
      <w:r w:rsidR="006F27EE" w:rsidRPr="004773E0">
        <w:rPr>
          <w:sz w:val="28"/>
          <w:szCs w:val="28"/>
        </w:rPr>
        <w:t xml:space="preserve"> first to call </w:t>
      </w:r>
      <w:r w:rsidR="004773E0" w:rsidRPr="004773E0">
        <w:rPr>
          <w:sz w:val="28"/>
          <w:szCs w:val="28"/>
        </w:rPr>
        <w:t>first serve basis</w:t>
      </w:r>
      <w:r w:rsidR="006F27EE" w:rsidRPr="004773E0">
        <w:rPr>
          <w:sz w:val="28"/>
          <w:szCs w:val="28"/>
        </w:rPr>
        <w:t>.</w:t>
      </w:r>
      <w:r w:rsidR="00D55B03" w:rsidRPr="004773E0">
        <w:rPr>
          <w:sz w:val="28"/>
          <w:szCs w:val="28"/>
        </w:rPr>
        <w:t xml:space="preserve"> </w:t>
      </w:r>
      <w:r w:rsidR="004773E0">
        <w:rPr>
          <w:sz w:val="28"/>
          <w:szCs w:val="28"/>
        </w:rPr>
        <w:t xml:space="preserve">We are no longer accepting emails or fax entries in advance of rodeos. </w:t>
      </w:r>
    </w:p>
    <w:p w:rsidR="004773E0" w:rsidRPr="004773E0" w:rsidRDefault="004773E0" w:rsidP="004773E0">
      <w:pPr>
        <w:pStyle w:val="ListParagraph"/>
        <w:rPr>
          <w:sz w:val="28"/>
          <w:szCs w:val="28"/>
        </w:rPr>
      </w:pPr>
    </w:p>
    <w:p w:rsidR="006F27EE" w:rsidRPr="003B39F7" w:rsidRDefault="00BA449D" w:rsidP="006F27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9F7">
        <w:rPr>
          <w:sz w:val="28"/>
          <w:szCs w:val="28"/>
        </w:rPr>
        <w:t xml:space="preserve">All non-members or associations that do not guarantee entry fees be prepared with a credit card that will be run that entry night for entry fees. </w:t>
      </w:r>
    </w:p>
    <w:p w:rsidR="00FB204F" w:rsidRPr="003B39F7" w:rsidRDefault="00FB204F" w:rsidP="00FB204F">
      <w:pPr>
        <w:pStyle w:val="ListParagraph"/>
        <w:rPr>
          <w:sz w:val="28"/>
          <w:szCs w:val="28"/>
        </w:rPr>
      </w:pPr>
    </w:p>
    <w:p w:rsidR="00FB204F" w:rsidRPr="003B39F7" w:rsidRDefault="00FB204F" w:rsidP="00D55B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9F7">
        <w:rPr>
          <w:sz w:val="28"/>
          <w:szCs w:val="28"/>
        </w:rPr>
        <w:t>Slack is not open until performances are full</w:t>
      </w:r>
      <w:r w:rsidR="004773E0">
        <w:rPr>
          <w:sz w:val="28"/>
          <w:szCs w:val="28"/>
        </w:rPr>
        <w:t>.</w:t>
      </w:r>
    </w:p>
    <w:p w:rsidR="00FB204F" w:rsidRPr="003B39F7" w:rsidRDefault="00FB204F" w:rsidP="00FB204F">
      <w:pPr>
        <w:pStyle w:val="ListParagraph"/>
        <w:rPr>
          <w:sz w:val="28"/>
          <w:szCs w:val="28"/>
        </w:rPr>
      </w:pPr>
    </w:p>
    <w:p w:rsidR="00D55B03" w:rsidRPr="003B39F7" w:rsidRDefault="00D55B03" w:rsidP="00FB20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9F7">
        <w:rPr>
          <w:sz w:val="28"/>
          <w:szCs w:val="28"/>
        </w:rPr>
        <w:t>All late e</w:t>
      </w:r>
      <w:r w:rsidR="00536B2A" w:rsidRPr="003B39F7">
        <w:rPr>
          <w:sz w:val="28"/>
          <w:szCs w:val="28"/>
        </w:rPr>
        <w:t>ntries received will be accessed</w:t>
      </w:r>
      <w:r w:rsidRPr="003B39F7">
        <w:rPr>
          <w:sz w:val="28"/>
          <w:szCs w:val="28"/>
        </w:rPr>
        <w:t xml:space="preserve"> a </w:t>
      </w:r>
      <w:r w:rsidR="006205BB">
        <w:rPr>
          <w:sz w:val="28"/>
          <w:szCs w:val="28"/>
        </w:rPr>
        <w:t>$1</w:t>
      </w:r>
      <w:r w:rsidRPr="003B39F7">
        <w:rPr>
          <w:sz w:val="28"/>
          <w:szCs w:val="28"/>
        </w:rPr>
        <w:t>5.00 late</w:t>
      </w:r>
      <w:r w:rsidR="00536B2A" w:rsidRPr="003B39F7">
        <w:rPr>
          <w:sz w:val="28"/>
          <w:szCs w:val="28"/>
        </w:rPr>
        <w:t xml:space="preserve"> fee</w:t>
      </w:r>
      <w:r w:rsidRPr="003B39F7">
        <w:rPr>
          <w:sz w:val="28"/>
          <w:szCs w:val="28"/>
        </w:rPr>
        <w:t>.</w:t>
      </w:r>
      <w:r w:rsidR="00536B2A" w:rsidRPr="003B39F7">
        <w:rPr>
          <w:sz w:val="28"/>
          <w:szCs w:val="28"/>
        </w:rPr>
        <w:t xml:space="preserve"> NO EXCEPTIONS.</w:t>
      </w:r>
      <w:r w:rsidR="00BA449D" w:rsidRPr="003B39F7">
        <w:rPr>
          <w:sz w:val="28"/>
          <w:szCs w:val="28"/>
        </w:rPr>
        <w:t xml:space="preserve"> All changes after entries c</w:t>
      </w:r>
      <w:r w:rsidR="006205BB">
        <w:rPr>
          <w:sz w:val="28"/>
          <w:szCs w:val="28"/>
        </w:rPr>
        <w:t>lose will receive a $1</w:t>
      </w:r>
      <w:r w:rsidR="00FB204F" w:rsidRPr="003B39F7">
        <w:rPr>
          <w:sz w:val="28"/>
          <w:szCs w:val="28"/>
        </w:rPr>
        <w:t xml:space="preserve">5.00 fee per person per change. </w:t>
      </w:r>
    </w:p>
    <w:p w:rsidR="00FB204F" w:rsidRPr="003B39F7" w:rsidRDefault="00FB204F" w:rsidP="00FB204F">
      <w:pPr>
        <w:pStyle w:val="ListParagraph"/>
        <w:rPr>
          <w:sz w:val="28"/>
          <w:szCs w:val="28"/>
        </w:rPr>
      </w:pPr>
    </w:p>
    <w:p w:rsidR="00BA449D" w:rsidRPr="003B39F7" w:rsidRDefault="00BA449D" w:rsidP="00D55B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9F7">
        <w:rPr>
          <w:sz w:val="28"/>
          <w:szCs w:val="28"/>
        </w:rPr>
        <w:t xml:space="preserve">If you must turnout of a rodeo for any reason including medical, emergency or vet release call the Turnout line 505-864-9426.  You may not compete in another rodeo for 7 days or entry fee and fine will be assessed. Fax # for releases 505-864-9427. </w:t>
      </w:r>
    </w:p>
    <w:p w:rsidR="00FB204F" w:rsidRPr="003B39F7" w:rsidRDefault="00FB204F" w:rsidP="00FB204F">
      <w:pPr>
        <w:pStyle w:val="ListParagraph"/>
        <w:rPr>
          <w:sz w:val="28"/>
          <w:szCs w:val="28"/>
        </w:rPr>
      </w:pPr>
    </w:p>
    <w:p w:rsidR="003B39F7" w:rsidRDefault="00FB204F" w:rsidP="00DD4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73E0">
        <w:rPr>
          <w:sz w:val="28"/>
          <w:szCs w:val="28"/>
        </w:rPr>
        <w:t xml:space="preserve">Rodeos having first sanction with NMRA will have a $5 Finals Fund and a $20 Stock Charge deducted from advertised fess. </w:t>
      </w:r>
      <w:proofErr w:type="gramStart"/>
      <w:r w:rsidRPr="004773E0">
        <w:rPr>
          <w:sz w:val="28"/>
          <w:szCs w:val="28"/>
        </w:rPr>
        <w:t>A</w:t>
      </w:r>
      <w:proofErr w:type="gramEnd"/>
      <w:r w:rsidRPr="004773E0">
        <w:rPr>
          <w:sz w:val="28"/>
          <w:szCs w:val="28"/>
        </w:rPr>
        <w:t xml:space="preserve"> $1</w:t>
      </w:r>
      <w:r w:rsidR="006C2132" w:rsidRPr="004773E0">
        <w:rPr>
          <w:sz w:val="28"/>
          <w:szCs w:val="28"/>
        </w:rPr>
        <w:t>1</w:t>
      </w:r>
      <w:r w:rsidRPr="004773E0">
        <w:rPr>
          <w:sz w:val="28"/>
          <w:szCs w:val="28"/>
        </w:rPr>
        <w:t xml:space="preserve"> Office Charge per contestant will be added to fees. </w:t>
      </w:r>
    </w:p>
    <w:p w:rsidR="004773E0" w:rsidRPr="004773E0" w:rsidRDefault="004773E0" w:rsidP="004773E0">
      <w:pPr>
        <w:pStyle w:val="ListParagraph"/>
        <w:rPr>
          <w:sz w:val="28"/>
          <w:szCs w:val="28"/>
        </w:rPr>
      </w:pPr>
    </w:p>
    <w:p w:rsidR="00536B2A" w:rsidRPr="003B39F7" w:rsidRDefault="00FB204F" w:rsidP="003B39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9F7">
        <w:rPr>
          <w:sz w:val="28"/>
          <w:szCs w:val="28"/>
        </w:rPr>
        <w:t xml:space="preserve">Ground Rules – </w:t>
      </w:r>
      <w:r w:rsidR="002A3533">
        <w:rPr>
          <w:sz w:val="28"/>
          <w:szCs w:val="28"/>
        </w:rPr>
        <w:t xml:space="preserve">All </w:t>
      </w:r>
      <w:r w:rsidRPr="003B39F7">
        <w:rPr>
          <w:sz w:val="28"/>
          <w:szCs w:val="28"/>
        </w:rPr>
        <w:t xml:space="preserve">NMRA </w:t>
      </w:r>
      <w:r w:rsidR="002A3533">
        <w:rPr>
          <w:sz w:val="28"/>
          <w:szCs w:val="28"/>
        </w:rPr>
        <w:t>contestants may enter twice</w:t>
      </w:r>
      <w:r w:rsidR="006205BB">
        <w:rPr>
          <w:sz w:val="28"/>
          <w:szCs w:val="28"/>
        </w:rPr>
        <w:t xml:space="preserve">, Team Ropers may enter </w:t>
      </w:r>
      <w:r w:rsidR="004773E0">
        <w:rPr>
          <w:sz w:val="28"/>
          <w:szCs w:val="28"/>
        </w:rPr>
        <w:t>a maximum of 4 times.</w:t>
      </w:r>
      <w:r w:rsidR="006205BB">
        <w:rPr>
          <w:sz w:val="28"/>
          <w:szCs w:val="28"/>
        </w:rPr>
        <w:t xml:space="preserve"> (201</w:t>
      </w:r>
      <w:r w:rsidR="004773E0">
        <w:rPr>
          <w:sz w:val="28"/>
          <w:szCs w:val="28"/>
        </w:rPr>
        <w:t>6</w:t>
      </w:r>
      <w:r w:rsidR="006205BB">
        <w:rPr>
          <w:sz w:val="28"/>
          <w:szCs w:val="28"/>
        </w:rPr>
        <w:t xml:space="preserve"> Rule Change applies)</w:t>
      </w:r>
      <w:r w:rsidR="002A3533">
        <w:rPr>
          <w:sz w:val="28"/>
          <w:szCs w:val="28"/>
        </w:rPr>
        <w:t xml:space="preserve">. </w:t>
      </w:r>
      <w:r w:rsidRPr="003B39F7">
        <w:rPr>
          <w:sz w:val="28"/>
          <w:szCs w:val="28"/>
        </w:rPr>
        <w:t xml:space="preserve"> Steer wrestling and breakaway ropers may walk up until two hours befor</w:t>
      </w:r>
      <w:r w:rsidR="002A3533">
        <w:rPr>
          <w:sz w:val="28"/>
          <w:szCs w:val="28"/>
        </w:rPr>
        <w:t>e</w:t>
      </w:r>
      <w:r w:rsidRPr="003B39F7">
        <w:rPr>
          <w:sz w:val="28"/>
          <w:szCs w:val="28"/>
        </w:rPr>
        <w:t xml:space="preserve"> the first performance and enter. Rough Stock contestants may walk up and enter one hour prior to the draw of the performance they w</w:t>
      </w:r>
      <w:r w:rsidR="006205BB">
        <w:rPr>
          <w:sz w:val="28"/>
          <w:szCs w:val="28"/>
        </w:rPr>
        <w:t>ant to enter. Cash only and a $1</w:t>
      </w:r>
      <w:r w:rsidRPr="003B39F7">
        <w:rPr>
          <w:sz w:val="28"/>
          <w:szCs w:val="28"/>
        </w:rPr>
        <w:t xml:space="preserve">5 late fee will be charged. </w:t>
      </w:r>
      <w:r w:rsidRPr="003B39F7">
        <w:rPr>
          <w:b/>
          <w:sz w:val="28"/>
          <w:szCs w:val="28"/>
        </w:rPr>
        <w:t>Contestants are encouraged to enter through Central Entry Secretary on entry night to ensure availability of stock; walk up entries are subject to availability of stock at stock contractor</w:t>
      </w:r>
      <w:r w:rsidR="003B39F7" w:rsidRPr="003B39F7">
        <w:rPr>
          <w:b/>
          <w:sz w:val="28"/>
          <w:szCs w:val="28"/>
        </w:rPr>
        <w:t xml:space="preserve">’s </w:t>
      </w:r>
      <w:r w:rsidRPr="003B39F7">
        <w:rPr>
          <w:b/>
          <w:sz w:val="28"/>
          <w:szCs w:val="28"/>
        </w:rPr>
        <w:t>discretion.</w:t>
      </w:r>
    </w:p>
    <w:p w:rsidR="00D55B03" w:rsidRPr="003B39F7" w:rsidRDefault="004773E0" w:rsidP="00FB204F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>TE</w:t>
      </w:r>
      <w:bookmarkStart w:id="0" w:name="_GoBack"/>
      <w:bookmarkEnd w:id="0"/>
      <w:r w:rsidR="00D55B03" w:rsidRPr="003B39F7">
        <w:rPr>
          <w:sz w:val="28"/>
          <w:szCs w:val="28"/>
        </w:rPr>
        <w:t>: 505-864-9426</w:t>
      </w:r>
    </w:p>
    <w:p w:rsidR="00D55B03" w:rsidRPr="003B39F7" w:rsidRDefault="00D55B03" w:rsidP="00FB204F">
      <w:pPr>
        <w:pStyle w:val="NoSpacing"/>
        <w:ind w:left="2160" w:firstLine="720"/>
        <w:rPr>
          <w:sz w:val="28"/>
          <w:szCs w:val="28"/>
        </w:rPr>
      </w:pPr>
      <w:r w:rsidRPr="003B39F7">
        <w:rPr>
          <w:sz w:val="28"/>
          <w:szCs w:val="28"/>
        </w:rPr>
        <w:t>Rough Stock: 505-864-9427</w:t>
      </w:r>
    </w:p>
    <w:p w:rsidR="006F27EE" w:rsidRPr="003B39F7" w:rsidRDefault="00536B2A" w:rsidP="00FB204F">
      <w:pPr>
        <w:pStyle w:val="NoSpacing"/>
        <w:ind w:left="2160" w:firstLine="720"/>
        <w:rPr>
          <w:sz w:val="28"/>
          <w:szCs w:val="28"/>
        </w:rPr>
      </w:pPr>
      <w:r w:rsidRPr="003B39F7">
        <w:rPr>
          <w:sz w:val="28"/>
          <w:szCs w:val="28"/>
        </w:rPr>
        <w:t>TR: 505-864-7200</w:t>
      </w:r>
    </w:p>
    <w:p w:rsidR="00FB204F" w:rsidRPr="003B39F7" w:rsidRDefault="00FB204F" w:rsidP="00FB204F">
      <w:pPr>
        <w:pStyle w:val="NoSpacing"/>
        <w:ind w:left="2160" w:firstLine="720"/>
        <w:rPr>
          <w:i/>
          <w:sz w:val="28"/>
          <w:szCs w:val="28"/>
        </w:rPr>
      </w:pPr>
      <w:r w:rsidRPr="003B39F7">
        <w:rPr>
          <w:i/>
          <w:sz w:val="28"/>
          <w:szCs w:val="28"/>
        </w:rPr>
        <w:t xml:space="preserve">Entries are from 6-10pm on entry nights advertised. </w:t>
      </w:r>
    </w:p>
    <w:sectPr w:rsidR="00FB204F" w:rsidRPr="003B39F7" w:rsidSect="00BA4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72413"/>
    <w:multiLevelType w:val="hybridMultilevel"/>
    <w:tmpl w:val="37F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E"/>
    <w:rsid w:val="002A3533"/>
    <w:rsid w:val="003B39F7"/>
    <w:rsid w:val="004773E0"/>
    <w:rsid w:val="00536B2A"/>
    <w:rsid w:val="005B2E7F"/>
    <w:rsid w:val="006205BB"/>
    <w:rsid w:val="0067441F"/>
    <w:rsid w:val="006C2132"/>
    <w:rsid w:val="006E4B43"/>
    <w:rsid w:val="006F27EE"/>
    <w:rsid w:val="00721699"/>
    <w:rsid w:val="00AA31D6"/>
    <w:rsid w:val="00BA449D"/>
    <w:rsid w:val="00BF2244"/>
    <w:rsid w:val="00C17576"/>
    <w:rsid w:val="00D55B03"/>
    <w:rsid w:val="00EF0A1F"/>
    <w:rsid w:val="00F06C01"/>
    <w:rsid w:val="00F21C82"/>
    <w:rsid w:val="00F501D0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79D15-466A-4F3B-B617-70AE02C9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B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NMRA</dc:creator>
  <cp:lastModifiedBy>New Mexico Rodeo Association</cp:lastModifiedBy>
  <cp:revision>2</cp:revision>
  <cp:lastPrinted>2013-05-29T03:30:00Z</cp:lastPrinted>
  <dcterms:created xsi:type="dcterms:W3CDTF">2016-01-19T18:04:00Z</dcterms:created>
  <dcterms:modified xsi:type="dcterms:W3CDTF">2016-01-19T18:04:00Z</dcterms:modified>
</cp:coreProperties>
</file>